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53" w:rsidRDefault="00973253" w:rsidP="00973253">
      <w:pPr>
        <w:pStyle w:val="berschrift2"/>
        <w:rPr>
          <w:rFonts w:eastAsia="Times New Roman"/>
        </w:rPr>
      </w:pPr>
      <w:r>
        <w:rPr>
          <w:rFonts w:eastAsia="Times New Roman"/>
        </w:rPr>
        <w:t>Meldestelle - NS - Wiederbetätigung</w:t>
      </w:r>
    </w:p>
    <w:p w:rsidR="00973253" w:rsidRDefault="00973253" w:rsidP="00973253">
      <w:pPr>
        <w:pStyle w:val="StandardWeb"/>
      </w:pPr>
      <w:r>
        <w:t xml:space="preserve">Ihre Angaben werden vertraulich behandelt soweit keine gesetzliche Verpflichtung zur Weiterleitung besteht. </w:t>
      </w:r>
      <w:r>
        <w:br/>
        <w:t>Selbstverständlich können Sie auch bei jeder Polizeidienststelle eine Anzeige wegen Verdachtes der NS- Wiederbetätigung erstatten.</w:t>
      </w:r>
    </w:p>
    <w:p w:rsidR="00973253" w:rsidRDefault="00973253" w:rsidP="00973253">
      <w:pPr>
        <w:pStyle w:val="StandardWeb"/>
      </w:pPr>
      <w:r>
        <w:t>Bundesministerium für Inneres</w:t>
      </w:r>
      <w:r>
        <w:br/>
        <w:t xml:space="preserve">Generaldirektion für die öffentliche Sicherheit </w:t>
      </w:r>
      <w:r>
        <w:br/>
        <w:t>Bundesamt für Verfassungsschutz und Terrorismusbekämpfung</w:t>
      </w:r>
    </w:p>
    <w:p w:rsidR="00973253" w:rsidRDefault="00973253" w:rsidP="00973253">
      <w:pPr>
        <w:pStyle w:val="StandardWeb"/>
        <w:rPr>
          <w:i/>
          <w:iCs/>
        </w:rPr>
      </w:pPr>
      <w:r>
        <w:rPr>
          <w:i/>
          <w:iCs/>
        </w:rPr>
        <w:t xml:space="preserve">Herrengasse 7 </w:t>
      </w:r>
      <w:r>
        <w:rPr>
          <w:i/>
          <w:iCs/>
        </w:rPr>
        <w:br/>
        <w:t xml:space="preserve">A-1010 Wien </w:t>
      </w:r>
      <w:r>
        <w:rPr>
          <w:i/>
          <w:iCs/>
        </w:rPr>
        <w:br/>
      </w:r>
      <w:hyperlink r:id="rId5" w:tgtFrame="_top" w:tooltip="Mail an die Meldestelle &quot;NS-Wiederbetätigung&quot;" w:history="1">
        <w:r>
          <w:rPr>
            <w:rStyle w:val="Hyperlink"/>
            <w:i/>
            <w:iCs/>
          </w:rPr>
          <w:t>ns-meldestelle@bvt.gv.at</w:t>
        </w:r>
      </w:hyperlink>
    </w:p>
    <w:p w:rsidR="00973253" w:rsidRDefault="00973253" w:rsidP="00973253">
      <w:pPr>
        <w:pStyle w:val="berschrift2"/>
        <w:rPr>
          <w:rFonts w:eastAsia="Times New Roman"/>
        </w:rPr>
      </w:pPr>
      <w:r>
        <w:rPr>
          <w:rFonts w:eastAsia="Times New Roman"/>
        </w:rPr>
        <w:t>Meldestelle extremistische und radikale Videos</w:t>
      </w:r>
    </w:p>
    <w:p w:rsidR="00973253" w:rsidRDefault="00973253" w:rsidP="00973253">
      <w:pPr>
        <w:pStyle w:val="StandardWeb"/>
      </w:pPr>
      <w:r>
        <w:t>Das BVT hat eine Meldestelle eingerichtet, auf der </w:t>
      </w:r>
      <w:proofErr w:type="spellStart"/>
      <w:r>
        <w:t>BürgerInnen</w:t>
      </w:r>
      <w:proofErr w:type="spellEnd"/>
      <w:r>
        <w:t xml:space="preserve"> den Verfassungsschutz auf extremistische und radikale Videos, welche einen Bezug zu Österreich aufweisen, hinweisen können.</w:t>
      </w:r>
    </w:p>
    <w:p w:rsidR="00973253" w:rsidRDefault="00973253" w:rsidP="00973253">
      <w:pPr>
        <w:pStyle w:val="StandardWeb"/>
      </w:pPr>
      <w:r>
        <w:t>Das BVT wird diese Videos sichten und entsprechende Ermittlungen einleiten. Des Weiteren werden die Videos den Betreibern z.B. Google/</w:t>
      </w:r>
      <w:proofErr w:type="spellStart"/>
      <w:r>
        <w:t>Youtube</w:t>
      </w:r>
      <w:proofErr w:type="spellEnd"/>
      <w:r>
        <w:t xml:space="preserve"> gemeldet. Ob die Videos den Nutzungsbedingungen widersprechen und vom Betreiber vom Netz genommen werden, obliegt  den Betreibern.</w:t>
      </w:r>
    </w:p>
    <w:p w:rsidR="00973253" w:rsidRDefault="00973253" w:rsidP="00973253">
      <w:pPr>
        <w:pStyle w:val="StandardWeb"/>
      </w:pPr>
      <w:r>
        <w:t>Für Vorfälle im Zusammenhang mit neonazistischen, rassistischen und antisemitischen Inhalten darf auf die NS-Meldestelle verwiesen werden.</w:t>
      </w:r>
    </w:p>
    <w:p w:rsidR="00973253" w:rsidRDefault="00973253" w:rsidP="00973253">
      <w:pPr>
        <w:pStyle w:val="StandardWeb"/>
        <w:rPr>
          <w:i/>
          <w:iCs/>
        </w:rPr>
      </w:pPr>
      <w:r>
        <w:rPr>
          <w:i/>
          <w:iCs/>
        </w:rPr>
        <w:t>Bundesministerium für Inneres</w:t>
      </w:r>
      <w:r>
        <w:rPr>
          <w:i/>
          <w:iCs/>
        </w:rPr>
        <w:br/>
        <w:t xml:space="preserve">Generaldirektion für die öffentliche Sicherheit </w:t>
      </w:r>
      <w:r>
        <w:rPr>
          <w:i/>
          <w:iCs/>
        </w:rPr>
        <w:br/>
        <w:t xml:space="preserve">Bundesamt für Verfassungsschutz und Terrorismusbekämpfung </w:t>
      </w:r>
      <w:r>
        <w:rPr>
          <w:i/>
          <w:iCs/>
        </w:rPr>
        <w:br/>
        <w:t>Herrengasse 7</w:t>
      </w:r>
      <w:r>
        <w:rPr>
          <w:i/>
          <w:iCs/>
        </w:rPr>
        <w:br/>
        <w:t>A-1010 Wien</w:t>
      </w:r>
      <w:r>
        <w:rPr>
          <w:i/>
          <w:iCs/>
        </w:rPr>
        <w:br/>
      </w:r>
      <w:hyperlink r:id="rId6" w:tgtFrame="_top" w:tooltip="Hyperlink" w:history="1">
        <w:r>
          <w:rPr>
            <w:rStyle w:val="Hyperlink"/>
            <w:i/>
            <w:iCs/>
          </w:rPr>
          <w:t>stopextremists@bmi.gv.at</w:t>
        </w:r>
      </w:hyperlink>
    </w:p>
    <w:p w:rsidR="00454958" w:rsidRDefault="00973253">
      <w:bookmarkStart w:id="0" w:name="_GoBack"/>
      <w:bookmarkEnd w:id="0"/>
    </w:p>
    <w:sectPr w:rsidR="004549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E5"/>
    <w:rsid w:val="00013E38"/>
    <w:rsid w:val="00340A17"/>
    <w:rsid w:val="006D05E5"/>
    <w:rsid w:val="0097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973253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73253"/>
    <w:rPr>
      <w:rFonts w:ascii="Times New Roman" w:hAnsi="Times New Roman" w:cs="Times New Roman"/>
      <w:b/>
      <w:bCs/>
      <w:sz w:val="36"/>
      <w:szCs w:val="36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97325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9732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973253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73253"/>
    <w:rPr>
      <w:rFonts w:ascii="Times New Roman" w:hAnsi="Times New Roman" w:cs="Times New Roman"/>
      <w:b/>
      <w:bCs/>
      <w:sz w:val="36"/>
      <w:szCs w:val="36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97325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9732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opextremists@bmi.gv.at" TargetMode="External"/><Relationship Id="rId5" Type="http://schemas.openxmlformats.org/officeDocument/2006/relationships/hyperlink" Target="mailto:ns-meldestelle@bvt.gv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1283</Characters>
  <Application>Microsoft Office Word</Application>
  <DocSecurity>0</DocSecurity>
  <Lines>10</Lines>
  <Paragraphs>2</Paragraphs>
  <ScaleCrop>false</ScaleCrop>
  <Company>Oesterreichischer Rundfunk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Sturn Markus Mag. MSc - D-V</dc:creator>
  <cp:keywords/>
  <dc:description/>
  <cp:lastModifiedBy>Sturn Markus Mag. MSc - D-V</cp:lastModifiedBy>
  <cp:revision>2</cp:revision>
  <dcterms:created xsi:type="dcterms:W3CDTF">2018-09-05T10:41:00Z</dcterms:created>
  <dcterms:modified xsi:type="dcterms:W3CDTF">2018-09-05T10:41:00Z</dcterms:modified>
</cp:coreProperties>
</file>